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0A" w:rsidRPr="00FA31E2" w:rsidRDefault="00827801" w:rsidP="0052030A">
      <w:pPr>
        <w:widowControl/>
        <w:tabs>
          <w:tab w:val="left" w:pos="7825"/>
          <w:tab w:val="left" w:pos="8280"/>
        </w:tabs>
        <w:spacing w:line="360" w:lineRule="auto"/>
        <w:ind w:rightChars="12" w:right="25"/>
        <w:jc w:val="center"/>
        <w:rPr>
          <w:rFonts w:ascii="黑体" w:eastAsia="黑体"/>
          <w:b/>
          <w:bCs/>
          <w:sz w:val="48"/>
          <w:szCs w:val="48"/>
        </w:rPr>
      </w:pPr>
      <w:r w:rsidRPr="00FA31E2">
        <w:rPr>
          <w:rFonts w:ascii="黑体" w:eastAsia="黑体" w:hint="eastAsia"/>
          <w:b/>
          <w:bCs/>
          <w:sz w:val="48"/>
          <w:szCs w:val="48"/>
        </w:rPr>
        <w:t>201</w:t>
      </w:r>
      <w:r w:rsidR="005C237B">
        <w:rPr>
          <w:rFonts w:ascii="黑体" w:eastAsia="黑体" w:hint="eastAsia"/>
          <w:b/>
          <w:bCs/>
          <w:sz w:val="48"/>
          <w:szCs w:val="48"/>
        </w:rPr>
        <w:t>6</w:t>
      </w:r>
      <w:r w:rsidRPr="00FA31E2">
        <w:rPr>
          <w:rFonts w:ascii="黑体" w:eastAsia="黑体" w:hint="eastAsia"/>
          <w:b/>
          <w:bCs/>
          <w:sz w:val="48"/>
          <w:szCs w:val="48"/>
        </w:rPr>
        <w:t>年度德州学院</w:t>
      </w:r>
    </w:p>
    <w:p w:rsidR="00827801" w:rsidRPr="00FA31E2" w:rsidRDefault="00827801" w:rsidP="0052030A">
      <w:pPr>
        <w:widowControl/>
        <w:tabs>
          <w:tab w:val="left" w:pos="7825"/>
          <w:tab w:val="left" w:pos="8280"/>
        </w:tabs>
        <w:spacing w:line="360" w:lineRule="auto"/>
        <w:ind w:rightChars="12" w:right="25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 w:rsidRPr="00FA31E2">
        <w:rPr>
          <w:rFonts w:ascii="黑体" w:eastAsia="黑体" w:hint="eastAsia"/>
          <w:b/>
          <w:bCs/>
          <w:sz w:val="44"/>
          <w:szCs w:val="44"/>
        </w:rPr>
        <w:t>实验技术</w:t>
      </w:r>
      <w:r w:rsidR="006C262E" w:rsidRPr="00FA31E2">
        <w:rPr>
          <w:rFonts w:ascii="黑体" w:eastAsia="黑体" w:hint="eastAsia"/>
          <w:b/>
          <w:bCs/>
          <w:sz w:val="44"/>
          <w:szCs w:val="44"/>
        </w:rPr>
        <w:t>和自制仪器设备</w:t>
      </w:r>
      <w:r w:rsidR="00243626" w:rsidRPr="00FA31E2">
        <w:rPr>
          <w:rFonts w:ascii="黑体" w:eastAsia="黑体" w:hint="eastAsia"/>
          <w:b/>
          <w:bCs/>
          <w:sz w:val="44"/>
          <w:szCs w:val="44"/>
        </w:rPr>
        <w:t>项目</w:t>
      </w:r>
      <w:r w:rsidR="00FA31E2">
        <w:rPr>
          <w:rFonts w:ascii="黑体" w:eastAsia="黑体" w:hint="eastAsia"/>
          <w:b/>
          <w:bCs/>
          <w:sz w:val="44"/>
          <w:szCs w:val="44"/>
        </w:rPr>
        <w:t>立项</w:t>
      </w:r>
      <w:r w:rsidRPr="00FA31E2">
        <w:rPr>
          <w:rFonts w:ascii="黑体" w:eastAsia="黑体" w:hint="eastAsia"/>
          <w:b/>
          <w:bCs/>
          <w:sz w:val="44"/>
          <w:szCs w:val="44"/>
        </w:rPr>
        <w:t>公示</w:t>
      </w:r>
    </w:p>
    <w:p w:rsidR="00827801" w:rsidRPr="00FA31E2" w:rsidRDefault="00B82951" w:rsidP="000F507D">
      <w:pPr>
        <w:adjustRightInd w:val="0"/>
        <w:snapToGrid w:val="0"/>
        <w:spacing w:beforeLines="50" w:line="600" w:lineRule="exact"/>
        <w:ind w:firstLineChars="177" w:firstLine="566"/>
        <w:rPr>
          <w:rFonts w:ascii="仿宋_GB2312" w:eastAsia="仿宋_GB2312" w:hAnsi="宋体" w:cs="宋体"/>
          <w:kern w:val="0"/>
          <w:sz w:val="32"/>
          <w:szCs w:val="32"/>
        </w:rPr>
      </w:pPr>
      <w:r w:rsidRPr="00FA31E2">
        <w:rPr>
          <w:rFonts w:ascii="仿宋_GB2312" w:eastAsia="仿宋_GB2312" w:hAnsi="宋体" w:cs="宋体" w:hint="eastAsia"/>
          <w:kern w:val="0"/>
          <w:sz w:val="32"/>
          <w:szCs w:val="32"/>
        </w:rPr>
        <w:t>为引导并激励广大实验技术人员积极投入</w:t>
      </w:r>
      <w:r w:rsidR="004F5A14">
        <w:rPr>
          <w:rFonts w:ascii="仿宋_GB2312" w:eastAsia="仿宋_GB2312" w:hAnsi="宋体" w:cs="宋体" w:hint="eastAsia"/>
          <w:kern w:val="0"/>
          <w:sz w:val="32"/>
          <w:szCs w:val="32"/>
        </w:rPr>
        <w:t>创新性应用型</w:t>
      </w:r>
      <w:r w:rsidRPr="00FA31E2">
        <w:rPr>
          <w:rFonts w:ascii="仿宋_GB2312" w:eastAsia="仿宋_GB2312" w:hAnsi="宋体" w:cs="宋体" w:hint="eastAsia"/>
          <w:kern w:val="0"/>
          <w:sz w:val="32"/>
          <w:szCs w:val="32"/>
        </w:rPr>
        <w:t>实验技术研究，提升实验室</w:t>
      </w:r>
      <w:r w:rsidR="00FA31E2">
        <w:rPr>
          <w:rFonts w:ascii="仿宋_GB2312" w:eastAsia="仿宋_GB2312" w:hAnsi="宋体" w:cs="宋体" w:hint="eastAsia"/>
          <w:kern w:val="0"/>
          <w:sz w:val="32"/>
          <w:szCs w:val="32"/>
        </w:rPr>
        <w:t>建设</w:t>
      </w:r>
      <w:r w:rsidR="004F5A14">
        <w:rPr>
          <w:rFonts w:ascii="仿宋_GB2312" w:eastAsia="仿宋_GB2312" w:hAnsi="宋体" w:cs="宋体" w:hint="eastAsia"/>
          <w:kern w:val="0"/>
          <w:sz w:val="32"/>
          <w:szCs w:val="32"/>
        </w:rPr>
        <w:t>与服务地方</w:t>
      </w:r>
      <w:r w:rsidRPr="00FA31E2">
        <w:rPr>
          <w:rFonts w:ascii="仿宋_GB2312" w:eastAsia="仿宋_GB2312" w:hAnsi="宋体" w:cs="宋体" w:hint="eastAsia"/>
          <w:kern w:val="0"/>
          <w:sz w:val="32"/>
          <w:szCs w:val="32"/>
        </w:rPr>
        <w:t>工作水平，</w:t>
      </w:r>
      <w:r w:rsidR="00827801" w:rsidRPr="00FA31E2">
        <w:rPr>
          <w:rFonts w:ascii="仿宋_GB2312" w:eastAsia="仿宋_GB2312" w:hint="eastAsia"/>
          <w:sz w:val="32"/>
          <w:szCs w:val="32"/>
        </w:rPr>
        <w:t>根据《德州学院实验技术项目立项及成果奖励办法（试行）》（</w:t>
      </w:r>
      <w:r w:rsidR="00827801" w:rsidRPr="00FA31E2">
        <w:rPr>
          <w:rFonts w:ascii="仿宋_GB2312" w:eastAsia="仿宋_GB2312" w:hAnsi="宋体" w:cs="宋体" w:hint="eastAsia"/>
          <w:kern w:val="0"/>
          <w:sz w:val="32"/>
          <w:szCs w:val="32"/>
        </w:rPr>
        <w:t>德院政字[2009]32号</w:t>
      </w:r>
      <w:r w:rsidR="00827801" w:rsidRPr="00FA31E2">
        <w:rPr>
          <w:rFonts w:ascii="仿宋_GB2312" w:eastAsia="仿宋_GB2312" w:hint="eastAsia"/>
          <w:sz w:val="32"/>
          <w:szCs w:val="32"/>
        </w:rPr>
        <w:t>）</w:t>
      </w:r>
      <w:r w:rsidR="0052030A" w:rsidRPr="00FA31E2">
        <w:rPr>
          <w:rFonts w:ascii="仿宋_GB2312" w:eastAsia="仿宋_GB2312" w:hint="eastAsia"/>
          <w:sz w:val="32"/>
          <w:szCs w:val="32"/>
        </w:rPr>
        <w:t>和《德州学院自制实验仪器设备管理办法（试行）》（德院政字[2011]41号）</w:t>
      </w:r>
      <w:r w:rsidR="005C2047" w:rsidRPr="00FA31E2">
        <w:rPr>
          <w:rFonts w:ascii="仿宋_GB2312" w:eastAsia="仿宋_GB2312" w:hint="eastAsia"/>
          <w:sz w:val="32"/>
          <w:szCs w:val="32"/>
        </w:rPr>
        <w:t>的</w:t>
      </w:r>
      <w:r w:rsidR="00827801" w:rsidRPr="00FA31E2">
        <w:rPr>
          <w:rFonts w:ascii="仿宋_GB2312" w:eastAsia="仿宋_GB2312" w:hint="eastAsia"/>
          <w:sz w:val="32"/>
          <w:szCs w:val="32"/>
        </w:rPr>
        <w:t>文件精神，201</w:t>
      </w:r>
      <w:r w:rsidR="005C237B">
        <w:rPr>
          <w:rFonts w:ascii="仿宋_GB2312" w:eastAsia="仿宋_GB2312" w:hint="eastAsia"/>
          <w:sz w:val="32"/>
          <w:szCs w:val="32"/>
        </w:rPr>
        <w:t>6</w:t>
      </w:r>
      <w:r w:rsidR="00827801" w:rsidRPr="00FA31E2">
        <w:rPr>
          <w:rFonts w:ascii="仿宋_GB2312" w:eastAsia="仿宋_GB2312" w:hint="eastAsia"/>
          <w:sz w:val="32"/>
          <w:szCs w:val="32"/>
        </w:rPr>
        <w:t>年度德州学院实验技术立项</w:t>
      </w:r>
      <w:r w:rsidR="005C2047" w:rsidRPr="00FA31E2">
        <w:rPr>
          <w:rFonts w:ascii="仿宋_GB2312" w:eastAsia="仿宋_GB2312" w:hint="eastAsia"/>
          <w:sz w:val="32"/>
          <w:szCs w:val="32"/>
        </w:rPr>
        <w:t>和自制仪器设备</w:t>
      </w:r>
      <w:r w:rsidR="00827801" w:rsidRPr="00FA31E2">
        <w:rPr>
          <w:rFonts w:ascii="仿宋_GB2312" w:eastAsia="仿宋_GB2312" w:hint="eastAsia"/>
          <w:sz w:val="32"/>
          <w:szCs w:val="32"/>
        </w:rPr>
        <w:t>工作经过</w:t>
      </w:r>
      <w:r w:rsidR="00FA31E2">
        <w:rPr>
          <w:rFonts w:ascii="仿宋_GB2312" w:eastAsia="仿宋_GB2312" w:hint="eastAsia"/>
          <w:sz w:val="32"/>
          <w:szCs w:val="32"/>
        </w:rPr>
        <w:t>项目申报、院（系）</w:t>
      </w:r>
      <w:r w:rsidR="00827801" w:rsidRPr="00FA31E2">
        <w:rPr>
          <w:rFonts w:ascii="仿宋_GB2312" w:eastAsia="仿宋_GB2312" w:hint="eastAsia"/>
          <w:sz w:val="32"/>
          <w:szCs w:val="32"/>
        </w:rPr>
        <w:t>初审、项目申请人现场答辩</w:t>
      </w:r>
      <w:r w:rsidR="00FA31E2">
        <w:rPr>
          <w:rFonts w:ascii="仿宋_GB2312" w:eastAsia="仿宋_GB2312" w:hint="eastAsia"/>
          <w:sz w:val="32"/>
          <w:szCs w:val="32"/>
        </w:rPr>
        <w:t>等</w:t>
      </w:r>
      <w:r w:rsidR="00827801" w:rsidRPr="00FA31E2">
        <w:rPr>
          <w:rFonts w:ascii="仿宋_GB2312" w:eastAsia="仿宋_GB2312" w:hint="eastAsia"/>
          <w:sz w:val="32"/>
          <w:szCs w:val="32"/>
        </w:rPr>
        <w:t>阶段</w:t>
      </w:r>
      <w:r w:rsidR="00827801" w:rsidRPr="00FA31E2">
        <w:rPr>
          <w:rFonts w:ascii="仿宋_GB2312" w:eastAsia="仿宋_GB2312" w:hAnsi="宋体" w:cs="宋体" w:hint="eastAsia"/>
          <w:kern w:val="0"/>
          <w:sz w:val="32"/>
          <w:szCs w:val="32"/>
        </w:rPr>
        <w:t>，最终</w:t>
      </w:r>
      <w:r w:rsidR="00827801" w:rsidRPr="00FA31E2">
        <w:rPr>
          <w:rFonts w:ascii="仿宋_GB2312" w:eastAsia="仿宋_GB2312" w:hint="eastAsia"/>
          <w:sz w:val="32"/>
          <w:szCs w:val="32"/>
        </w:rPr>
        <w:t>确定本年度实验技术项目立项</w:t>
      </w:r>
      <w:r w:rsidR="005C237B">
        <w:rPr>
          <w:rFonts w:ascii="仿宋_GB2312" w:eastAsia="仿宋_GB2312" w:hint="eastAsia"/>
          <w:sz w:val="32"/>
          <w:szCs w:val="32"/>
        </w:rPr>
        <w:t>1</w:t>
      </w:r>
      <w:r w:rsidR="000F507D">
        <w:rPr>
          <w:rFonts w:ascii="仿宋_GB2312" w:eastAsia="仿宋_GB2312" w:hint="eastAsia"/>
          <w:sz w:val="32"/>
          <w:szCs w:val="32"/>
        </w:rPr>
        <w:t>4</w:t>
      </w:r>
      <w:r w:rsidR="00827801" w:rsidRPr="00FA31E2">
        <w:rPr>
          <w:rFonts w:ascii="仿宋_GB2312" w:eastAsia="仿宋_GB2312" w:hint="eastAsia"/>
          <w:sz w:val="32"/>
          <w:szCs w:val="32"/>
        </w:rPr>
        <w:t>项，</w:t>
      </w:r>
      <w:r w:rsidR="00E3172B" w:rsidRPr="00FA31E2">
        <w:rPr>
          <w:rFonts w:ascii="仿宋_GB2312" w:eastAsia="仿宋_GB2312" w:hint="eastAsia"/>
          <w:sz w:val="32"/>
          <w:szCs w:val="32"/>
        </w:rPr>
        <w:t>自制仪器设备立项</w:t>
      </w:r>
      <w:r w:rsidR="005C237B">
        <w:rPr>
          <w:rFonts w:ascii="仿宋_GB2312" w:eastAsia="仿宋_GB2312" w:hint="eastAsia"/>
          <w:sz w:val="32"/>
          <w:szCs w:val="32"/>
        </w:rPr>
        <w:t>3</w:t>
      </w:r>
      <w:r w:rsidR="00E3172B" w:rsidRPr="00FA31E2">
        <w:rPr>
          <w:rFonts w:ascii="仿宋_GB2312" w:eastAsia="仿宋_GB2312" w:hint="eastAsia"/>
          <w:sz w:val="32"/>
          <w:szCs w:val="32"/>
        </w:rPr>
        <w:t>项，</w:t>
      </w:r>
      <w:r w:rsidR="00827801" w:rsidRPr="00FA31E2">
        <w:rPr>
          <w:rFonts w:ascii="仿宋_GB2312" w:eastAsia="仿宋_GB2312" w:hint="eastAsia"/>
          <w:sz w:val="32"/>
          <w:szCs w:val="32"/>
        </w:rPr>
        <w:t>现予以公示</w:t>
      </w:r>
      <w:r w:rsidR="00827801" w:rsidRPr="00FA31E2">
        <w:rPr>
          <w:rFonts w:ascii="仿宋_GB2312" w:eastAsia="仿宋_GB2312" w:hAnsi="宋体" w:cs="宋体" w:hint="eastAsia"/>
          <w:kern w:val="0"/>
          <w:sz w:val="32"/>
          <w:szCs w:val="32"/>
        </w:rPr>
        <w:t>。公示期三天。</w:t>
      </w:r>
      <w:r w:rsidR="00CB3265" w:rsidRPr="00FA31E2">
        <w:rPr>
          <w:rFonts w:ascii="仿宋_GB2312" w:eastAsia="仿宋_GB2312" w:hAnsi="宋体" w:cs="宋体" w:hint="eastAsia"/>
          <w:kern w:val="0"/>
          <w:sz w:val="32"/>
          <w:szCs w:val="32"/>
        </w:rPr>
        <w:t>若对公示结果有异议，请以书面形式在公示期内向资产管理处反映。</w:t>
      </w:r>
    </w:p>
    <w:p w:rsidR="00CB3265" w:rsidRPr="004665A0" w:rsidRDefault="00827801" w:rsidP="005C237B">
      <w:pPr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665A0">
        <w:rPr>
          <w:rFonts w:ascii="仿宋_GB2312" w:eastAsia="仿宋_GB2312" w:hAnsi="宋体" w:cs="宋体"/>
          <w:kern w:val="0"/>
          <w:sz w:val="30"/>
          <w:szCs w:val="30"/>
        </w:rPr>
        <w:t>联系电话：</w:t>
      </w:r>
      <w:r w:rsidR="0077764D" w:rsidRPr="004665A0">
        <w:rPr>
          <w:rFonts w:ascii="仿宋_GB2312" w:eastAsia="仿宋_GB2312" w:hAnsi="宋体" w:cs="宋体"/>
          <w:kern w:val="0"/>
          <w:sz w:val="30"/>
          <w:szCs w:val="30"/>
        </w:rPr>
        <w:t>8983118</w:t>
      </w:r>
    </w:p>
    <w:p w:rsidR="00CB3265" w:rsidRPr="004665A0" w:rsidRDefault="00CB3265" w:rsidP="005C237B">
      <w:pPr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665A0">
        <w:rPr>
          <w:rFonts w:ascii="仿宋_GB2312" w:eastAsia="仿宋_GB2312" w:hAnsi="宋体" w:cs="宋体" w:hint="eastAsia"/>
          <w:kern w:val="0"/>
          <w:sz w:val="30"/>
          <w:szCs w:val="30"/>
        </w:rPr>
        <w:t>联系地址：综合楼11</w:t>
      </w:r>
      <w:r w:rsidR="00FA31E2">
        <w:rPr>
          <w:rFonts w:ascii="仿宋_GB2312" w:eastAsia="仿宋_GB2312" w:hAnsi="宋体" w:cs="宋体" w:hint="eastAsia"/>
          <w:kern w:val="0"/>
          <w:sz w:val="30"/>
          <w:szCs w:val="30"/>
        </w:rPr>
        <w:t>06</w:t>
      </w:r>
      <w:r w:rsidRPr="004665A0">
        <w:rPr>
          <w:rFonts w:ascii="仿宋_GB2312" w:eastAsia="仿宋_GB2312" w:hAnsi="宋体" w:cs="宋体" w:hint="eastAsia"/>
          <w:kern w:val="0"/>
          <w:sz w:val="30"/>
          <w:szCs w:val="30"/>
        </w:rPr>
        <w:t>室</w:t>
      </w:r>
    </w:p>
    <w:p w:rsidR="00EA1B77" w:rsidRPr="004665A0" w:rsidRDefault="00CB3265" w:rsidP="005C237B">
      <w:pPr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665A0">
        <w:rPr>
          <w:rFonts w:ascii="仿宋_GB2312" w:eastAsia="仿宋_GB2312" w:hAnsi="宋体" w:cs="宋体" w:hint="eastAsia"/>
          <w:kern w:val="0"/>
          <w:sz w:val="30"/>
          <w:szCs w:val="30"/>
        </w:rPr>
        <w:t>联系人：</w:t>
      </w:r>
      <w:r w:rsidR="00E07D68">
        <w:rPr>
          <w:rFonts w:ascii="仿宋_GB2312" w:eastAsia="仿宋_GB2312" w:hAnsi="宋体" w:cs="宋体" w:hint="eastAsia"/>
          <w:kern w:val="0"/>
          <w:sz w:val="30"/>
          <w:szCs w:val="30"/>
        </w:rPr>
        <w:t>曲铭海</w:t>
      </w:r>
    </w:p>
    <w:p w:rsidR="00827801" w:rsidRPr="004665A0" w:rsidRDefault="00827801" w:rsidP="005C237B">
      <w:pPr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665A0">
        <w:rPr>
          <w:rFonts w:ascii="仿宋_GB2312" w:eastAsia="仿宋_GB2312" w:hAnsi="宋体" w:cs="宋体"/>
          <w:kern w:val="0"/>
          <w:sz w:val="30"/>
          <w:szCs w:val="30"/>
        </w:rPr>
        <w:t>E-mail:</w:t>
      </w:r>
      <w:r w:rsidRPr="004665A0">
        <w:rPr>
          <w:rFonts w:ascii="仿宋_GB2312" w:eastAsia="仿宋_GB2312" w:hAnsi="宋体" w:cs="宋体"/>
          <w:kern w:val="0"/>
          <w:sz w:val="30"/>
          <w:szCs w:val="30"/>
        </w:rPr>
        <w:t> </w:t>
      </w:r>
      <w:hyperlink r:id="rId6" w:history="1">
        <w:r w:rsidRPr="004665A0">
          <w:rPr>
            <w:rFonts w:ascii="仿宋_GB2312" w:eastAsia="仿宋_GB2312" w:hAnsi="宋体" w:cs="宋体"/>
            <w:kern w:val="0"/>
            <w:sz w:val="30"/>
            <w:szCs w:val="30"/>
          </w:rPr>
          <w:t>mhqu@163.com</w:t>
        </w:r>
      </w:hyperlink>
    </w:p>
    <w:p w:rsidR="00827801" w:rsidRPr="004665A0" w:rsidRDefault="00827801" w:rsidP="005C237B">
      <w:pPr>
        <w:widowControl/>
        <w:spacing w:line="600" w:lineRule="exact"/>
        <w:ind w:firstLineChars="1500" w:firstLine="45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27801" w:rsidRPr="004665A0" w:rsidRDefault="00827801" w:rsidP="005C237B">
      <w:pPr>
        <w:widowControl/>
        <w:spacing w:line="600" w:lineRule="exact"/>
        <w:ind w:firstLineChars="2200" w:firstLine="6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665A0">
        <w:rPr>
          <w:rFonts w:ascii="仿宋_GB2312" w:eastAsia="仿宋_GB2312" w:hAnsi="宋体" w:cs="宋体" w:hint="eastAsia"/>
          <w:kern w:val="0"/>
          <w:sz w:val="30"/>
          <w:szCs w:val="30"/>
        </w:rPr>
        <w:t>资产管理处</w:t>
      </w:r>
    </w:p>
    <w:p w:rsidR="00827801" w:rsidRDefault="00827801" w:rsidP="005C237B">
      <w:pPr>
        <w:widowControl/>
        <w:spacing w:line="600" w:lineRule="exact"/>
        <w:ind w:firstLineChars="2000" w:firstLine="60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665A0">
        <w:rPr>
          <w:rFonts w:ascii="仿宋_GB2312" w:eastAsia="仿宋_GB2312" w:hAnsi="宋体" w:cs="宋体" w:hint="eastAsia"/>
          <w:kern w:val="0"/>
          <w:sz w:val="30"/>
          <w:szCs w:val="30"/>
        </w:rPr>
        <w:t>201</w:t>
      </w:r>
      <w:r w:rsidR="005C237B"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 w:rsidRPr="004665A0">
        <w:rPr>
          <w:rFonts w:ascii="仿宋_GB2312" w:eastAsia="仿宋_GB2312" w:hAnsi="宋体" w:cs="宋体" w:hint="eastAsia"/>
          <w:kern w:val="0"/>
          <w:sz w:val="30"/>
          <w:szCs w:val="30"/>
        </w:rPr>
        <w:t>年1</w:t>
      </w:r>
      <w:r w:rsidR="000F507D"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 w:rsidRPr="004665A0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0F507D">
        <w:rPr>
          <w:rFonts w:ascii="仿宋_GB2312" w:eastAsia="仿宋_GB2312" w:hAnsi="宋体" w:cs="宋体" w:hint="eastAsia"/>
          <w:kern w:val="0"/>
          <w:sz w:val="30"/>
          <w:szCs w:val="30"/>
        </w:rPr>
        <w:t>8</w:t>
      </w:r>
      <w:r w:rsidRPr="004665A0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5C33A3" w:rsidRDefault="005C33A3" w:rsidP="004665A0">
      <w:pPr>
        <w:widowControl/>
        <w:spacing w:line="360" w:lineRule="auto"/>
        <w:ind w:firstLineChars="1400" w:firstLine="42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C262E" w:rsidRPr="007B4415" w:rsidRDefault="006C262E" w:rsidP="006C262E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7B4415">
        <w:rPr>
          <w:rFonts w:ascii="宋体" w:hAnsi="宋体" w:cs="宋体" w:hint="eastAsia"/>
          <w:kern w:val="0"/>
          <w:sz w:val="28"/>
          <w:szCs w:val="28"/>
        </w:rPr>
        <w:t>附件1：德州学院201</w:t>
      </w:r>
      <w:r w:rsidR="005C237B">
        <w:rPr>
          <w:rFonts w:ascii="宋体" w:hAnsi="宋体" w:cs="宋体" w:hint="eastAsia"/>
          <w:kern w:val="0"/>
          <w:sz w:val="28"/>
          <w:szCs w:val="28"/>
        </w:rPr>
        <w:t>6</w:t>
      </w:r>
      <w:r w:rsidRPr="007B4415">
        <w:rPr>
          <w:rFonts w:ascii="宋体" w:hAnsi="宋体" w:cs="宋体" w:hint="eastAsia"/>
          <w:kern w:val="0"/>
          <w:sz w:val="28"/>
          <w:szCs w:val="28"/>
        </w:rPr>
        <w:t>年度实验技术立项项目一览表</w:t>
      </w:r>
    </w:p>
    <w:p w:rsidR="004908DB" w:rsidRPr="007B4415" w:rsidRDefault="00827801" w:rsidP="00827801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7B4415">
        <w:rPr>
          <w:rFonts w:ascii="宋体" w:hAnsi="宋体" w:cs="宋体" w:hint="eastAsia"/>
          <w:kern w:val="0"/>
          <w:sz w:val="28"/>
          <w:szCs w:val="28"/>
        </w:rPr>
        <w:t>附件</w:t>
      </w:r>
      <w:r w:rsidR="006C262E" w:rsidRPr="007B4415">
        <w:rPr>
          <w:rFonts w:ascii="宋体" w:hAnsi="宋体" w:cs="宋体" w:hint="eastAsia"/>
          <w:kern w:val="0"/>
          <w:sz w:val="28"/>
          <w:szCs w:val="28"/>
        </w:rPr>
        <w:t>2</w:t>
      </w:r>
      <w:r w:rsidRPr="007B4415">
        <w:rPr>
          <w:rFonts w:ascii="宋体" w:hAnsi="宋体" w:cs="宋体" w:hint="eastAsia"/>
          <w:kern w:val="0"/>
          <w:sz w:val="28"/>
          <w:szCs w:val="28"/>
        </w:rPr>
        <w:t>：德州学院201</w:t>
      </w:r>
      <w:r w:rsidR="005C237B">
        <w:rPr>
          <w:rFonts w:ascii="宋体" w:hAnsi="宋体" w:cs="宋体" w:hint="eastAsia"/>
          <w:kern w:val="0"/>
          <w:sz w:val="28"/>
          <w:szCs w:val="28"/>
        </w:rPr>
        <w:t>6</w:t>
      </w:r>
      <w:r w:rsidRPr="007B4415">
        <w:rPr>
          <w:rFonts w:ascii="宋体" w:hAnsi="宋体" w:cs="宋体" w:hint="eastAsia"/>
          <w:kern w:val="0"/>
          <w:sz w:val="28"/>
          <w:szCs w:val="28"/>
        </w:rPr>
        <w:t>年度自制仪器设备项目一览表</w:t>
      </w:r>
    </w:p>
    <w:p w:rsidR="004665A0" w:rsidRDefault="004665A0" w:rsidP="00827801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0F507D" w:rsidRDefault="000F507D" w:rsidP="005C237B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5C237B" w:rsidRPr="007B4415" w:rsidRDefault="005C237B" w:rsidP="005C237B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7B4415">
        <w:rPr>
          <w:rFonts w:ascii="宋体" w:hAnsi="宋体" w:cs="宋体" w:hint="eastAsia"/>
          <w:kern w:val="0"/>
          <w:sz w:val="28"/>
          <w:szCs w:val="28"/>
        </w:rPr>
        <w:lastRenderedPageBreak/>
        <w:t>附件1：</w:t>
      </w:r>
    </w:p>
    <w:p w:rsidR="005C237B" w:rsidRPr="00156216" w:rsidRDefault="005C237B" w:rsidP="005C237B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156216">
        <w:rPr>
          <w:rFonts w:ascii="宋体" w:hAnsi="宋体" w:cs="宋体" w:hint="eastAsia"/>
          <w:b/>
          <w:kern w:val="0"/>
          <w:sz w:val="32"/>
          <w:szCs w:val="32"/>
        </w:rPr>
        <w:t>德州学院2016年度实验技术立项项目一览表</w:t>
      </w:r>
    </w:p>
    <w:tbl>
      <w:tblPr>
        <w:tblW w:w="91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2143"/>
        <w:gridCol w:w="963"/>
        <w:gridCol w:w="3838"/>
        <w:gridCol w:w="867"/>
      </w:tblGrid>
      <w:tr w:rsidR="005C237B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5C237B" w:rsidRPr="00156216" w:rsidRDefault="00156216" w:rsidP="001562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C237B" w:rsidRPr="00156216" w:rsidRDefault="005C237B" w:rsidP="009564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C237B" w:rsidRPr="00156216" w:rsidRDefault="005C237B" w:rsidP="009564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5C237B" w:rsidRPr="00156216" w:rsidRDefault="005C237B" w:rsidP="009564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C237B" w:rsidRPr="00156216" w:rsidRDefault="005C237B" w:rsidP="009564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经费</w:t>
            </w: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(元)</w:t>
            </w:r>
          </w:p>
        </w:tc>
      </w:tr>
      <w:tr w:rsidR="005C237B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5C237B" w:rsidRPr="00156216" w:rsidRDefault="005C237B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001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C237B" w:rsidRPr="00A60211" w:rsidRDefault="005C237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物理与电子信息学院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C237B" w:rsidRPr="00A60211" w:rsidRDefault="005C237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许士才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5C237B" w:rsidRPr="00A60211" w:rsidRDefault="005C237B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石墨烯亲和能传感器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C237B" w:rsidRPr="00A60211" w:rsidRDefault="00156216" w:rsidP="009564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60211">
              <w:rPr>
                <w:rFonts w:asciiTheme="minorEastAsia" w:eastAsiaTheme="minorEastAsia" w:hAnsiTheme="minorEastAsia"/>
                <w:szCs w:val="21"/>
              </w:rPr>
              <w:t>4000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002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生物物理研究所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李正华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农业微生物的筛选及其离子束诱变育种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5000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00</w:t>
            </w:r>
            <w:r w:rsidRPr="00156216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教务处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宋广元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基于手机端的教学信息开放系统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5000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00</w:t>
            </w:r>
            <w:r w:rsidRPr="00156216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物理与电子信息学院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宋一中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单片机虚拟仿真实验系统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5000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00</w:t>
            </w:r>
            <w:r w:rsidRPr="00156216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资产管理处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徐建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电子平台信息管理系统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3000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00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生命科学学院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沈亮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中小型酿酒新技术研究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6000</w:t>
            </w:r>
          </w:p>
        </w:tc>
      </w:tr>
      <w:tr w:rsidR="00156216" w:rsidRPr="00A60211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00</w:t>
            </w:r>
            <w:r w:rsidRPr="00156216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纺织服装学院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徐静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天然染料色素提取及对织物染色研究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 w:rsidP="009564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60211">
              <w:rPr>
                <w:rFonts w:asciiTheme="minorEastAsia" w:eastAsiaTheme="minorEastAsia" w:hAnsiTheme="minorEastAsia"/>
                <w:szCs w:val="21"/>
              </w:rPr>
              <w:t>4000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00</w:t>
            </w:r>
            <w:r w:rsidRPr="00156216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纺织服装学院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张伟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织物试织综合实训项目开发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3000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00</w:t>
            </w:r>
            <w:r w:rsidRPr="00156216"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生态与园林建筑学院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刘丽云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德州学院校园园林植物网站建设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3000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</w:t>
            </w:r>
            <w:r w:rsidRPr="00156216"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生态与园林建筑学院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张红3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玉露和石莲花的快繁技术研究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3000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</w:t>
            </w:r>
            <w:r w:rsidRPr="00156216"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纺织服装学院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穆慧玲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莨绸染色实验项目开发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3000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</w:t>
            </w:r>
            <w:r w:rsidRPr="00156216"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生态与园林建筑学院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梁淑霞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盆栽石榴应用性技术研究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3000</w:t>
            </w:r>
          </w:p>
        </w:tc>
      </w:tr>
      <w:tr w:rsidR="00156216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156216" w:rsidRPr="00156216" w:rsidRDefault="00156216" w:rsidP="005C237B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</w:t>
            </w:r>
            <w:r w:rsidRPr="00156216"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资产管理处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王伟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156216" w:rsidRPr="00A60211" w:rsidRDefault="00156216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 xml:space="preserve">智能无线电磁锁 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56216" w:rsidRPr="00A60211" w:rsidRDefault="001562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0211">
              <w:rPr>
                <w:rFonts w:asciiTheme="minorEastAsia" w:eastAsiaTheme="minorEastAsia" w:hAnsiTheme="minorEastAsia" w:hint="eastAsia"/>
                <w:szCs w:val="21"/>
              </w:rPr>
              <w:t>5000</w:t>
            </w:r>
          </w:p>
        </w:tc>
      </w:tr>
      <w:tr w:rsidR="000F507D" w:rsidRPr="00156216" w:rsidTr="00156216">
        <w:trPr>
          <w:trHeight w:val="600"/>
          <w:jc w:val="center"/>
        </w:trPr>
        <w:tc>
          <w:tcPr>
            <w:tcW w:w="1383" w:type="dxa"/>
            <w:shd w:val="clear" w:color="auto" w:fill="auto"/>
            <w:noWrap/>
            <w:vAlign w:val="center"/>
          </w:tcPr>
          <w:p w:rsidR="000F507D" w:rsidRPr="00156216" w:rsidRDefault="000F507D" w:rsidP="000F507D">
            <w:pPr>
              <w:widowControl/>
              <w:jc w:val="center"/>
              <w:rPr>
                <w:kern w:val="0"/>
                <w:sz w:val="24"/>
              </w:rPr>
            </w:pPr>
            <w:r w:rsidRPr="00156216">
              <w:rPr>
                <w:kern w:val="0"/>
                <w:sz w:val="24"/>
              </w:rPr>
              <w:t>SYJS1</w:t>
            </w:r>
            <w:r w:rsidRPr="00156216">
              <w:rPr>
                <w:rFonts w:hint="eastAsia"/>
                <w:kern w:val="0"/>
                <w:sz w:val="24"/>
              </w:rPr>
              <w:t>6</w:t>
            </w:r>
            <w:r w:rsidRPr="00156216">
              <w:rPr>
                <w:kern w:val="0"/>
                <w:sz w:val="24"/>
              </w:rPr>
              <w:t>0</w:t>
            </w:r>
            <w:r w:rsidRPr="00156216"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0F507D" w:rsidRPr="00A60211" w:rsidRDefault="000F507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宣传部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507D" w:rsidRPr="00A60211" w:rsidRDefault="000F507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王海涛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0F507D" w:rsidRPr="00A60211" w:rsidRDefault="000F507D" w:rsidP="000F507D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基于移动终端的点名签到系统开发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F507D" w:rsidRPr="00A60211" w:rsidRDefault="000F507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6000</w:t>
            </w:r>
          </w:p>
        </w:tc>
      </w:tr>
    </w:tbl>
    <w:p w:rsidR="00156216" w:rsidRDefault="00156216" w:rsidP="00156216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7B4415"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156216" w:rsidRDefault="00156216" w:rsidP="0015621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156216">
        <w:rPr>
          <w:rFonts w:ascii="宋体" w:hAnsi="宋体" w:cs="宋体" w:hint="eastAsia"/>
          <w:b/>
          <w:kern w:val="0"/>
          <w:sz w:val="32"/>
          <w:szCs w:val="32"/>
        </w:rPr>
        <w:t>德州学院2016年度自制仪器设备项目一览表</w:t>
      </w:r>
    </w:p>
    <w:tbl>
      <w:tblPr>
        <w:tblW w:w="91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2121"/>
        <w:gridCol w:w="957"/>
        <w:gridCol w:w="3795"/>
        <w:gridCol w:w="865"/>
      </w:tblGrid>
      <w:tr w:rsidR="00A60211" w:rsidRPr="00156216" w:rsidTr="00A60211">
        <w:trPr>
          <w:trHeight w:val="60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A60211" w:rsidRPr="00156216" w:rsidRDefault="00A60211" w:rsidP="009564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60211" w:rsidRPr="00156216" w:rsidRDefault="00A60211" w:rsidP="009564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60211" w:rsidRPr="00156216" w:rsidRDefault="00A60211" w:rsidP="009564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A60211" w:rsidRPr="00156216" w:rsidRDefault="00A60211" w:rsidP="009564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60211" w:rsidRPr="00156216" w:rsidRDefault="00A60211" w:rsidP="009564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经费</w:t>
            </w:r>
            <w:r w:rsidRPr="00156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(元)</w:t>
            </w:r>
          </w:p>
        </w:tc>
      </w:tr>
      <w:tr w:rsidR="00A60211" w:rsidRPr="00A60211" w:rsidTr="00A60211">
        <w:trPr>
          <w:trHeight w:val="600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A60211" w:rsidRPr="00A60211" w:rsidRDefault="00A60211" w:rsidP="00A60211">
            <w:pPr>
              <w:widowControl/>
              <w:jc w:val="center"/>
              <w:rPr>
                <w:kern w:val="0"/>
                <w:sz w:val="24"/>
              </w:rPr>
            </w:pPr>
            <w:r w:rsidRPr="00A60211">
              <w:rPr>
                <w:kern w:val="0"/>
                <w:sz w:val="24"/>
              </w:rPr>
              <w:t>ZZYQ1</w:t>
            </w:r>
            <w:r w:rsidRPr="00A60211">
              <w:rPr>
                <w:rFonts w:hint="eastAsia"/>
                <w:kern w:val="0"/>
                <w:sz w:val="24"/>
              </w:rPr>
              <w:t>6</w:t>
            </w:r>
            <w:r w:rsidRPr="00A60211">
              <w:rPr>
                <w:kern w:val="0"/>
                <w:sz w:val="24"/>
              </w:rPr>
              <w:t>001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60211" w:rsidRPr="00A60211" w:rsidRDefault="00A602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机电工程学院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60211" w:rsidRPr="00A60211" w:rsidRDefault="00A602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王锐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A60211" w:rsidRPr="00A60211" w:rsidRDefault="00A6021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离心</w:t>
            </w:r>
            <w:r w:rsidRPr="00A60211">
              <w:rPr>
                <w:rFonts w:asciiTheme="minorEastAsia" w:eastAsiaTheme="minorEastAsia" w:hAnsiTheme="minorEastAsia"/>
              </w:rPr>
              <w:t>/</w:t>
            </w:r>
            <w:r w:rsidRPr="00A60211">
              <w:rPr>
                <w:rFonts w:asciiTheme="minorEastAsia" w:eastAsiaTheme="minorEastAsia" w:hAnsiTheme="minorEastAsia" w:hint="eastAsia"/>
              </w:rPr>
              <w:t>轴流式风机性能测定综合实验台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60211" w:rsidRPr="00A60211" w:rsidRDefault="00A602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8000</w:t>
            </w:r>
          </w:p>
        </w:tc>
      </w:tr>
      <w:tr w:rsidR="00A60211" w:rsidRPr="00A60211" w:rsidTr="00A60211">
        <w:trPr>
          <w:trHeight w:val="600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A60211" w:rsidRPr="00A60211" w:rsidRDefault="00A60211" w:rsidP="00A60211">
            <w:pPr>
              <w:widowControl/>
              <w:jc w:val="center"/>
              <w:rPr>
                <w:kern w:val="0"/>
                <w:sz w:val="24"/>
              </w:rPr>
            </w:pPr>
            <w:r w:rsidRPr="00A60211">
              <w:rPr>
                <w:kern w:val="0"/>
                <w:sz w:val="24"/>
              </w:rPr>
              <w:t>ZZYQ1</w:t>
            </w:r>
            <w:r w:rsidRPr="00A60211">
              <w:rPr>
                <w:rFonts w:hint="eastAsia"/>
                <w:kern w:val="0"/>
                <w:sz w:val="24"/>
              </w:rPr>
              <w:t>6</w:t>
            </w:r>
            <w:r w:rsidRPr="00A60211">
              <w:rPr>
                <w:kern w:val="0"/>
                <w:sz w:val="24"/>
              </w:rPr>
              <w:t>002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60211" w:rsidRPr="00A60211" w:rsidRDefault="00A602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生物物理研究所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60211" w:rsidRPr="00A60211" w:rsidRDefault="00A602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李正华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A60211" w:rsidRPr="00A60211" w:rsidRDefault="00A6021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真菌菌料搅拌、灭菌、接种一体机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60211" w:rsidRPr="00A60211" w:rsidRDefault="00A602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7000</w:t>
            </w:r>
          </w:p>
        </w:tc>
      </w:tr>
      <w:tr w:rsidR="00A60211" w:rsidRPr="00A60211" w:rsidTr="00A60211">
        <w:trPr>
          <w:trHeight w:val="600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A60211" w:rsidRPr="00A60211" w:rsidRDefault="00A60211" w:rsidP="00A60211">
            <w:pPr>
              <w:widowControl/>
              <w:jc w:val="center"/>
              <w:rPr>
                <w:kern w:val="0"/>
                <w:sz w:val="24"/>
              </w:rPr>
            </w:pPr>
            <w:r w:rsidRPr="00A60211">
              <w:rPr>
                <w:kern w:val="0"/>
                <w:sz w:val="24"/>
              </w:rPr>
              <w:t>ZZYQ1</w:t>
            </w:r>
            <w:r w:rsidRPr="00A60211">
              <w:rPr>
                <w:rFonts w:hint="eastAsia"/>
                <w:kern w:val="0"/>
                <w:sz w:val="24"/>
              </w:rPr>
              <w:t>6</w:t>
            </w:r>
            <w:r w:rsidRPr="00A60211">
              <w:rPr>
                <w:kern w:val="0"/>
                <w:sz w:val="24"/>
              </w:rPr>
              <w:t>003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60211" w:rsidRPr="00A60211" w:rsidRDefault="00A602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物理与电子信息学院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60211" w:rsidRPr="00A60211" w:rsidRDefault="00A602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许士才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A60211" w:rsidRPr="00A60211" w:rsidRDefault="00A6021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半导体参数实验仪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60211" w:rsidRPr="00A60211" w:rsidRDefault="00A602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60211">
              <w:rPr>
                <w:rFonts w:asciiTheme="minorEastAsia" w:eastAsiaTheme="minorEastAsia" w:hAnsiTheme="minorEastAsia" w:hint="eastAsia"/>
              </w:rPr>
              <w:t>8000</w:t>
            </w:r>
          </w:p>
        </w:tc>
      </w:tr>
    </w:tbl>
    <w:p w:rsidR="005C237B" w:rsidRPr="000F507D" w:rsidRDefault="005C237B" w:rsidP="000F507D">
      <w:pPr>
        <w:widowControl/>
        <w:spacing w:line="360" w:lineRule="auto"/>
        <w:rPr>
          <w:rFonts w:ascii="宋体" w:hAnsi="宋体" w:cs="宋体"/>
          <w:kern w:val="0"/>
          <w:szCs w:val="21"/>
        </w:rPr>
      </w:pPr>
    </w:p>
    <w:sectPr w:rsidR="005C237B" w:rsidRPr="000F507D" w:rsidSect="000F507D">
      <w:footerReference w:type="even" r:id="rId7"/>
      <w:pgSz w:w="11906" w:h="16838"/>
      <w:pgMar w:top="993" w:right="1466" w:bottom="1276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2C" w:rsidRDefault="00D5152C">
      <w:r>
        <w:separator/>
      </w:r>
    </w:p>
  </w:endnote>
  <w:endnote w:type="continuationSeparator" w:id="0">
    <w:p w:rsidR="00D5152C" w:rsidRDefault="00D5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D2" w:rsidRDefault="00687936" w:rsidP="00832A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6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6D2" w:rsidRDefault="00137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2C" w:rsidRDefault="00D5152C">
      <w:r>
        <w:separator/>
      </w:r>
    </w:p>
  </w:footnote>
  <w:footnote w:type="continuationSeparator" w:id="0">
    <w:p w:rsidR="00D5152C" w:rsidRDefault="00D51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906"/>
    <w:rsid w:val="000123A8"/>
    <w:rsid w:val="0005480A"/>
    <w:rsid w:val="000673BE"/>
    <w:rsid w:val="00084C9E"/>
    <w:rsid w:val="000C146D"/>
    <w:rsid w:val="000F507D"/>
    <w:rsid w:val="00103541"/>
    <w:rsid w:val="001062AE"/>
    <w:rsid w:val="001376D2"/>
    <w:rsid w:val="00156216"/>
    <w:rsid w:val="001D4B9B"/>
    <w:rsid w:val="00243626"/>
    <w:rsid w:val="00251945"/>
    <w:rsid w:val="00274D64"/>
    <w:rsid w:val="00285A1B"/>
    <w:rsid w:val="002B3CD3"/>
    <w:rsid w:val="002B48F4"/>
    <w:rsid w:val="002C02C3"/>
    <w:rsid w:val="002D3414"/>
    <w:rsid w:val="0036574D"/>
    <w:rsid w:val="0039291E"/>
    <w:rsid w:val="00393230"/>
    <w:rsid w:val="003B560B"/>
    <w:rsid w:val="003D36C6"/>
    <w:rsid w:val="004011EA"/>
    <w:rsid w:val="004665A0"/>
    <w:rsid w:val="004908DB"/>
    <w:rsid w:val="004A74A5"/>
    <w:rsid w:val="004D08EF"/>
    <w:rsid w:val="004E2D45"/>
    <w:rsid w:val="004F5A14"/>
    <w:rsid w:val="0052030A"/>
    <w:rsid w:val="005478B7"/>
    <w:rsid w:val="005C2047"/>
    <w:rsid w:val="005C237B"/>
    <w:rsid w:val="005C33A3"/>
    <w:rsid w:val="005C44E5"/>
    <w:rsid w:val="005E715A"/>
    <w:rsid w:val="00654191"/>
    <w:rsid w:val="00687936"/>
    <w:rsid w:val="006C262E"/>
    <w:rsid w:val="00743A2D"/>
    <w:rsid w:val="0077764D"/>
    <w:rsid w:val="007B0410"/>
    <w:rsid w:val="007B4415"/>
    <w:rsid w:val="00827801"/>
    <w:rsid w:val="00832ADB"/>
    <w:rsid w:val="008568D8"/>
    <w:rsid w:val="008D140F"/>
    <w:rsid w:val="0094384C"/>
    <w:rsid w:val="0098644D"/>
    <w:rsid w:val="009A0467"/>
    <w:rsid w:val="009A26E2"/>
    <w:rsid w:val="00A404D4"/>
    <w:rsid w:val="00A454F7"/>
    <w:rsid w:val="00A57EED"/>
    <w:rsid w:val="00A60211"/>
    <w:rsid w:val="00B14967"/>
    <w:rsid w:val="00B40B2A"/>
    <w:rsid w:val="00B82951"/>
    <w:rsid w:val="00B90E53"/>
    <w:rsid w:val="00BB1618"/>
    <w:rsid w:val="00BB49CA"/>
    <w:rsid w:val="00BE6CC8"/>
    <w:rsid w:val="00C02326"/>
    <w:rsid w:val="00C761CB"/>
    <w:rsid w:val="00C827CC"/>
    <w:rsid w:val="00CB3265"/>
    <w:rsid w:val="00CC265D"/>
    <w:rsid w:val="00CC7AF2"/>
    <w:rsid w:val="00D36170"/>
    <w:rsid w:val="00D5152C"/>
    <w:rsid w:val="00D56221"/>
    <w:rsid w:val="00D612A5"/>
    <w:rsid w:val="00D97AE8"/>
    <w:rsid w:val="00DA359E"/>
    <w:rsid w:val="00DE2063"/>
    <w:rsid w:val="00E07D68"/>
    <w:rsid w:val="00E209E4"/>
    <w:rsid w:val="00E3172B"/>
    <w:rsid w:val="00E507D6"/>
    <w:rsid w:val="00E72BD8"/>
    <w:rsid w:val="00EA1B77"/>
    <w:rsid w:val="00EC4906"/>
    <w:rsid w:val="00F1041F"/>
    <w:rsid w:val="00F14B3F"/>
    <w:rsid w:val="00F25606"/>
    <w:rsid w:val="00F70814"/>
    <w:rsid w:val="00F75944"/>
    <w:rsid w:val="00F95414"/>
    <w:rsid w:val="00F96A98"/>
    <w:rsid w:val="00FA31E2"/>
    <w:rsid w:val="00FA36C2"/>
    <w:rsid w:val="00FA3AF2"/>
    <w:rsid w:val="00FC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7801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news021">
    <w:name w:val="news021"/>
    <w:basedOn w:val="a0"/>
    <w:rsid w:val="00827801"/>
    <w:rPr>
      <w:b w:val="0"/>
      <w:bCs w:val="0"/>
      <w:sz w:val="23"/>
      <w:szCs w:val="23"/>
    </w:rPr>
  </w:style>
  <w:style w:type="paragraph" w:styleId="a4">
    <w:name w:val="footer"/>
    <w:basedOn w:val="a"/>
    <w:rsid w:val="004D0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D08EF"/>
  </w:style>
  <w:style w:type="paragraph" w:styleId="a6">
    <w:name w:val="Date"/>
    <w:basedOn w:val="a"/>
    <w:next w:val="a"/>
    <w:rsid w:val="005C33A3"/>
    <w:pPr>
      <w:ind w:leftChars="2500" w:left="100"/>
    </w:pPr>
  </w:style>
  <w:style w:type="paragraph" w:styleId="a7">
    <w:name w:val="header"/>
    <w:basedOn w:val="a"/>
    <w:link w:val="Char"/>
    <w:rsid w:val="00F2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256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qu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186</Words>
  <Characters>1062</Characters>
  <Application>Microsoft Office Word</Application>
  <DocSecurity>0</DocSecurity>
  <Lines>8</Lines>
  <Paragraphs>2</Paragraphs>
  <ScaleCrop>false</ScaleCrop>
  <Company>微软中国</Company>
  <LinksUpToDate>false</LinksUpToDate>
  <CharactersWithSpaces>1246</CharactersWithSpaces>
  <SharedDoc>false</SharedDoc>
  <HLinks>
    <vt:vector size="6" baseType="variant">
      <vt:variant>
        <vt:i4>4784182</vt:i4>
      </vt:variant>
      <vt:variant>
        <vt:i4>0</vt:i4>
      </vt:variant>
      <vt:variant>
        <vt:i4>0</vt:i4>
      </vt:variant>
      <vt:variant>
        <vt:i4>5</vt:i4>
      </vt:variant>
      <vt:variant>
        <vt:lpwstr>mailto:mhqu@163.com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2016-12-08T09:35:00Z</cp:lastPrinted>
  <dcterms:created xsi:type="dcterms:W3CDTF">2016-11-25T08:14:00Z</dcterms:created>
  <dcterms:modified xsi:type="dcterms:W3CDTF">2016-12-08T09:37:00Z</dcterms:modified>
</cp:coreProperties>
</file>